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674" w:rsidRDefault="004B5674" w:rsidP="004B5674">
      <w:pPr>
        <w:keepNext/>
        <w:keepLines/>
        <w:spacing w:line="360" w:lineRule="auto"/>
        <w:jc w:val="center"/>
        <w:outlineLvl w:val="0"/>
        <w:rPr>
          <w:rFonts w:ascii="宋体" w:eastAsia="宋体" w:hAnsi="宋体" w:cs="Times New Roman"/>
          <w:b/>
          <w:bCs/>
          <w:kern w:val="44"/>
          <w:sz w:val="28"/>
          <w:szCs w:val="28"/>
        </w:rPr>
      </w:pPr>
      <w:r>
        <w:rPr>
          <w:rFonts w:ascii="宋体" w:eastAsia="宋体" w:hAnsi="宋体" w:cs="黑体" w:hint="eastAsia"/>
          <w:b/>
          <w:bCs/>
          <w:color w:val="000000" w:themeColor="text1"/>
          <w:kern w:val="44"/>
          <w:sz w:val="28"/>
          <w:szCs w:val="28"/>
        </w:rPr>
        <w:t>剑桥英语考试（BEC）</w:t>
      </w:r>
      <w:r>
        <w:rPr>
          <w:rFonts w:ascii="宋体" w:eastAsia="宋体" w:hAnsi="宋体" w:cs="Times New Roman" w:hint="eastAsia"/>
          <w:b/>
          <w:bCs/>
          <w:kern w:val="44"/>
          <w:sz w:val="28"/>
          <w:szCs w:val="28"/>
        </w:rPr>
        <w:t>考生</w:t>
      </w:r>
      <w:bookmarkStart w:id="0" w:name="_GoBack"/>
      <w:r>
        <w:rPr>
          <w:rFonts w:ascii="宋体" w:eastAsia="宋体" w:hAnsi="宋体" w:cs="Times New Roman" w:hint="eastAsia"/>
          <w:b/>
          <w:bCs/>
          <w:kern w:val="44"/>
          <w:sz w:val="28"/>
          <w:szCs w:val="28"/>
        </w:rPr>
        <w:t>健康安全承诺书</w:t>
      </w:r>
    </w:p>
    <w:bookmarkEnd w:id="0"/>
    <w:p w:rsidR="004B5674" w:rsidRDefault="004B5674" w:rsidP="004B5674">
      <w:pPr>
        <w:keepNext/>
        <w:keepLines/>
        <w:spacing w:line="360" w:lineRule="auto"/>
        <w:jc w:val="center"/>
        <w:outlineLvl w:val="0"/>
        <w:rPr>
          <w:rFonts w:ascii="宋体" w:eastAsia="宋体" w:hAnsi="宋体" w:cs="Times New Roman"/>
          <w:b/>
          <w:bCs/>
          <w:kern w:val="44"/>
          <w:sz w:val="28"/>
          <w:szCs w:val="28"/>
        </w:rPr>
      </w:pPr>
    </w:p>
    <w:tbl>
      <w:tblPr>
        <w:tblStyle w:val="1"/>
        <w:tblW w:w="8926" w:type="dxa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389"/>
        <w:gridCol w:w="2389"/>
      </w:tblGrid>
      <w:tr w:rsidR="004B5674" w:rsidTr="009540DF">
        <w:trPr>
          <w:trHeight w:val="397"/>
          <w:jc w:val="center"/>
        </w:trPr>
        <w:tc>
          <w:tcPr>
            <w:tcW w:w="4148" w:type="dxa"/>
            <w:gridSpan w:val="2"/>
            <w:vAlign w:val="center"/>
          </w:tcPr>
          <w:p w:rsidR="004B5674" w:rsidRDefault="004B5674" w:rsidP="009540D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姓 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4778" w:type="dxa"/>
            <w:gridSpan w:val="2"/>
            <w:vAlign w:val="center"/>
          </w:tcPr>
          <w:p w:rsidR="004B5674" w:rsidRDefault="004B5674" w:rsidP="009540D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准考证号</w:t>
            </w:r>
          </w:p>
        </w:tc>
      </w:tr>
      <w:tr w:rsidR="004B5674" w:rsidTr="009540DF">
        <w:trPr>
          <w:trHeight w:val="397"/>
          <w:jc w:val="center"/>
        </w:trPr>
        <w:tc>
          <w:tcPr>
            <w:tcW w:w="4148" w:type="dxa"/>
            <w:gridSpan w:val="2"/>
            <w:vAlign w:val="center"/>
          </w:tcPr>
          <w:p w:rsidR="004B5674" w:rsidRDefault="004B5674" w:rsidP="009540D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778" w:type="dxa"/>
            <w:gridSpan w:val="2"/>
            <w:vAlign w:val="center"/>
          </w:tcPr>
          <w:p w:rsidR="004B5674" w:rsidRDefault="004B5674" w:rsidP="009540D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联系方式（手机）</w:t>
            </w:r>
          </w:p>
        </w:tc>
      </w:tr>
      <w:tr w:rsidR="004B5674" w:rsidTr="009540DF">
        <w:trPr>
          <w:jc w:val="center"/>
        </w:trPr>
        <w:tc>
          <w:tcPr>
            <w:tcW w:w="8926" w:type="dxa"/>
            <w:gridSpan w:val="4"/>
          </w:tcPr>
          <w:p w:rsidR="004B5674" w:rsidRDefault="004B5674" w:rsidP="009540DF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所有考生从考前第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14天开始，每日体温测量、记录并进行健康状况监测。如考生为新冠肺炎确诊病例、无症状感染者、疑似患者、确诊病例密切接触者，或治愈未超过14天的病例、不能排除感染可能的发热患者，不得参加本次考试。凡筛查发现考前14天内有境外或非低风险地区活动轨迹的，按上海市有关疫情防控规定及所在学校(考点)防疫要求进行处理。</w:t>
            </w:r>
          </w:p>
          <w:p w:rsidR="004B5674" w:rsidRDefault="004B5674" w:rsidP="009540DF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我已阅读并了解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考点</w:t>
            </w: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BEC</w:t>
            </w:r>
            <w:r>
              <w:rPr>
                <w:rFonts w:ascii="宋体" w:eastAsia="宋体" w:hAnsi="宋体" w:cs="黑体" w:hint="eastAsia"/>
                <w:sz w:val="24"/>
                <w:szCs w:val="24"/>
              </w:rPr>
              <w:t>考试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疫情防控要求，并且在考前14天内按要求测量体温。经本人认真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考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虑，郑重承诺以下事项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：</w:t>
            </w:r>
          </w:p>
          <w:p w:rsidR="004B5674" w:rsidRDefault="004B5674" w:rsidP="009540DF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1、本人体温记录表中所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填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考前14天内的体温均属实。</w:t>
            </w:r>
          </w:p>
          <w:p w:rsidR="004B5674" w:rsidRDefault="004B5674" w:rsidP="009540DF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本人充分理解并遵守考试期间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考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点各项防疫安全要求。</w:t>
            </w:r>
          </w:p>
          <w:p w:rsidR="004B5674" w:rsidRDefault="004B5674" w:rsidP="009540DF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3、本人考试当天自行做好防护工作，提前抵达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考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点。</w:t>
            </w:r>
          </w:p>
          <w:p w:rsidR="004B5674" w:rsidRDefault="004B5674" w:rsidP="009540DF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4、本人目前身体健康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考前14天内，本人及家庭成员没有出现过发烧、咳嗽胸闷等与新型冠状病毒感染有关的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症状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。</w:t>
            </w:r>
          </w:p>
          <w:p w:rsidR="004B5674" w:rsidRDefault="004B5674" w:rsidP="009540DF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5、考前14天内，本人及家庭成员没有接触过新冠肺炎病例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疑似病例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已知无症状感染者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没有接触过发热或呼吸道症状患者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sz w:val="24"/>
                <w:szCs w:val="24"/>
              </w:rPr>
              <w:t>没有被留验站集中隔离观察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或</w:t>
            </w:r>
            <w:r>
              <w:rPr>
                <w:rFonts w:ascii="宋体" w:eastAsia="宋体" w:hAnsi="宋体" w:cs="宋体"/>
                <w:sz w:val="24"/>
                <w:szCs w:val="24"/>
              </w:rPr>
              <w:t>留观后已解除医学观察。</w:t>
            </w:r>
          </w:p>
          <w:p w:rsidR="004B5674" w:rsidRDefault="004B5674" w:rsidP="009540DF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6、如因个人主观原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因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漏报瞒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报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信息，造成相关后果本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人将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承担由此带来的全部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法律责任。</w:t>
            </w:r>
          </w:p>
        </w:tc>
      </w:tr>
      <w:tr w:rsidR="004B5674" w:rsidTr="009540DF">
        <w:trPr>
          <w:trHeight w:val="397"/>
          <w:jc w:val="center"/>
        </w:trPr>
        <w:tc>
          <w:tcPr>
            <w:tcW w:w="8926" w:type="dxa"/>
            <w:gridSpan w:val="4"/>
          </w:tcPr>
          <w:p w:rsidR="004B5674" w:rsidRDefault="004B5674" w:rsidP="009540D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体温记录（考前1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日起）</w:t>
            </w:r>
          </w:p>
        </w:tc>
      </w:tr>
      <w:tr w:rsidR="004B5674" w:rsidTr="009540DF">
        <w:trPr>
          <w:trHeight w:val="397"/>
          <w:jc w:val="center"/>
        </w:trPr>
        <w:tc>
          <w:tcPr>
            <w:tcW w:w="2074" w:type="dxa"/>
          </w:tcPr>
          <w:p w:rsidR="004B5674" w:rsidRDefault="004B5674" w:rsidP="009540D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074" w:type="dxa"/>
          </w:tcPr>
          <w:p w:rsidR="004B5674" w:rsidRDefault="004B5674" w:rsidP="009540D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体温</w:t>
            </w:r>
          </w:p>
        </w:tc>
        <w:tc>
          <w:tcPr>
            <w:tcW w:w="2389" w:type="dxa"/>
          </w:tcPr>
          <w:p w:rsidR="004B5674" w:rsidRDefault="004B5674" w:rsidP="009540D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389" w:type="dxa"/>
          </w:tcPr>
          <w:p w:rsidR="004B5674" w:rsidRDefault="004B5674" w:rsidP="009540D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体温</w:t>
            </w:r>
          </w:p>
        </w:tc>
      </w:tr>
      <w:tr w:rsidR="004B5674" w:rsidTr="009540DF">
        <w:trPr>
          <w:trHeight w:val="397"/>
          <w:jc w:val="center"/>
        </w:trPr>
        <w:tc>
          <w:tcPr>
            <w:tcW w:w="2074" w:type="dxa"/>
          </w:tcPr>
          <w:p w:rsidR="004B5674" w:rsidRDefault="004B5674" w:rsidP="009540DF">
            <w:pPr>
              <w:pStyle w:val="Default"/>
              <w:jc w:val="center"/>
              <w:rPr>
                <w:rFonts w:hAnsi="宋体"/>
                <w:color w:val="FF0000"/>
                <w:sz w:val="21"/>
                <w:szCs w:val="21"/>
              </w:rPr>
            </w:pPr>
            <w:r>
              <w:rPr>
                <w:rFonts w:hAnsi="宋体" w:hint="eastAsia"/>
                <w:color w:val="FF0000"/>
                <w:sz w:val="21"/>
                <w:szCs w:val="21"/>
              </w:rPr>
              <w:t>考前十四天</w:t>
            </w:r>
          </w:p>
        </w:tc>
        <w:tc>
          <w:tcPr>
            <w:tcW w:w="2074" w:type="dxa"/>
          </w:tcPr>
          <w:p w:rsidR="004B5674" w:rsidRDefault="004B5674" w:rsidP="009540DF">
            <w:pPr>
              <w:pStyle w:val="Default"/>
              <w:jc w:val="center"/>
              <w:rPr>
                <w:rFonts w:hAnsi="宋体"/>
                <w:color w:val="FF0000"/>
                <w:sz w:val="21"/>
                <w:szCs w:val="21"/>
              </w:rPr>
            </w:pPr>
          </w:p>
        </w:tc>
        <w:tc>
          <w:tcPr>
            <w:tcW w:w="2389" w:type="dxa"/>
          </w:tcPr>
          <w:p w:rsidR="004B5674" w:rsidRDefault="004B5674" w:rsidP="009540DF">
            <w:pPr>
              <w:pStyle w:val="Default"/>
              <w:jc w:val="center"/>
              <w:rPr>
                <w:rFonts w:hAnsi="宋体"/>
                <w:color w:val="FF0000"/>
                <w:sz w:val="21"/>
                <w:szCs w:val="21"/>
              </w:rPr>
            </w:pPr>
            <w:r>
              <w:rPr>
                <w:rFonts w:hAnsi="宋体" w:hint="eastAsia"/>
                <w:color w:val="FF0000"/>
                <w:sz w:val="21"/>
                <w:szCs w:val="21"/>
              </w:rPr>
              <w:t>考前七天</w:t>
            </w:r>
          </w:p>
        </w:tc>
        <w:tc>
          <w:tcPr>
            <w:tcW w:w="2389" w:type="dxa"/>
          </w:tcPr>
          <w:p w:rsidR="004B5674" w:rsidRDefault="004B5674" w:rsidP="009540D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B5674" w:rsidTr="009540DF">
        <w:trPr>
          <w:trHeight w:val="397"/>
          <w:jc w:val="center"/>
        </w:trPr>
        <w:tc>
          <w:tcPr>
            <w:tcW w:w="2074" w:type="dxa"/>
          </w:tcPr>
          <w:p w:rsidR="004B5674" w:rsidRDefault="004B5674" w:rsidP="009540DF">
            <w:pPr>
              <w:pStyle w:val="Default"/>
              <w:jc w:val="center"/>
              <w:rPr>
                <w:rFonts w:hAnsi="宋体"/>
                <w:color w:val="FF0000"/>
                <w:sz w:val="21"/>
                <w:szCs w:val="21"/>
              </w:rPr>
            </w:pPr>
            <w:r>
              <w:rPr>
                <w:rFonts w:hAnsi="宋体" w:hint="eastAsia"/>
                <w:color w:val="FF0000"/>
                <w:sz w:val="21"/>
                <w:szCs w:val="21"/>
              </w:rPr>
              <w:t>考前十三天</w:t>
            </w:r>
          </w:p>
        </w:tc>
        <w:tc>
          <w:tcPr>
            <w:tcW w:w="2074" w:type="dxa"/>
          </w:tcPr>
          <w:p w:rsidR="004B5674" w:rsidRDefault="004B5674" w:rsidP="009540DF">
            <w:pPr>
              <w:pStyle w:val="Default"/>
              <w:jc w:val="center"/>
              <w:rPr>
                <w:rFonts w:hAnsi="宋体"/>
                <w:color w:val="FF0000"/>
                <w:sz w:val="21"/>
                <w:szCs w:val="21"/>
              </w:rPr>
            </w:pPr>
          </w:p>
        </w:tc>
        <w:tc>
          <w:tcPr>
            <w:tcW w:w="2389" w:type="dxa"/>
          </w:tcPr>
          <w:p w:rsidR="004B5674" w:rsidRDefault="004B5674" w:rsidP="009540DF">
            <w:pPr>
              <w:pStyle w:val="Default"/>
              <w:jc w:val="center"/>
              <w:rPr>
                <w:rFonts w:hAnsi="宋体"/>
                <w:color w:val="FF0000"/>
                <w:sz w:val="21"/>
                <w:szCs w:val="21"/>
              </w:rPr>
            </w:pPr>
            <w:r>
              <w:rPr>
                <w:rFonts w:hAnsi="宋体" w:hint="eastAsia"/>
                <w:color w:val="FF0000"/>
                <w:sz w:val="21"/>
                <w:szCs w:val="21"/>
              </w:rPr>
              <w:t>考前六天</w:t>
            </w:r>
          </w:p>
        </w:tc>
        <w:tc>
          <w:tcPr>
            <w:tcW w:w="2389" w:type="dxa"/>
          </w:tcPr>
          <w:p w:rsidR="004B5674" w:rsidRDefault="004B5674" w:rsidP="009540D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B5674" w:rsidTr="009540DF">
        <w:trPr>
          <w:trHeight w:val="397"/>
          <w:jc w:val="center"/>
        </w:trPr>
        <w:tc>
          <w:tcPr>
            <w:tcW w:w="2074" w:type="dxa"/>
          </w:tcPr>
          <w:p w:rsidR="004B5674" w:rsidRDefault="004B5674" w:rsidP="009540DF">
            <w:pPr>
              <w:pStyle w:val="Default"/>
              <w:jc w:val="center"/>
              <w:rPr>
                <w:rFonts w:hAnsi="宋体"/>
                <w:color w:val="FF0000"/>
                <w:sz w:val="21"/>
                <w:szCs w:val="21"/>
              </w:rPr>
            </w:pPr>
            <w:r>
              <w:rPr>
                <w:rFonts w:hAnsi="宋体" w:hint="eastAsia"/>
                <w:color w:val="FF0000"/>
                <w:sz w:val="21"/>
                <w:szCs w:val="21"/>
              </w:rPr>
              <w:t>考前十二天</w:t>
            </w:r>
          </w:p>
        </w:tc>
        <w:tc>
          <w:tcPr>
            <w:tcW w:w="2074" w:type="dxa"/>
          </w:tcPr>
          <w:p w:rsidR="004B5674" w:rsidRDefault="004B5674" w:rsidP="009540DF">
            <w:pPr>
              <w:pStyle w:val="Default"/>
              <w:jc w:val="center"/>
              <w:rPr>
                <w:rFonts w:hAnsi="宋体"/>
                <w:color w:val="FF0000"/>
                <w:sz w:val="21"/>
                <w:szCs w:val="21"/>
              </w:rPr>
            </w:pPr>
          </w:p>
        </w:tc>
        <w:tc>
          <w:tcPr>
            <w:tcW w:w="2389" w:type="dxa"/>
          </w:tcPr>
          <w:p w:rsidR="004B5674" w:rsidRDefault="004B5674" w:rsidP="009540DF">
            <w:pPr>
              <w:pStyle w:val="Default"/>
              <w:jc w:val="center"/>
              <w:rPr>
                <w:rFonts w:hAnsi="宋体"/>
                <w:color w:val="FF0000"/>
                <w:sz w:val="21"/>
                <w:szCs w:val="21"/>
              </w:rPr>
            </w:pPr>
            <w:r>
              <w:rPr>
                <w:rFonts w:hAnsi="宋体" w:hint="eastAsia"/>
                <w:color w:val="FF0000"/>
                <w:sz w:val="21"/>
                <w:szCs w:val="21"/>
              </w:rPr>
              <w:t>考前五天</w:t>
            </w:r>
          </w:p>
        </w:tc>
        <w:tc>
          <w:tcPr>
            <w:tcW w:w="2389" w:type="dxa"/>
          </w:tcPr>
          <w:p w:rsidR="004B5674" w:rsidRDefault="004B5674" w:rsidP="009540D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B5674" w:rsidTr="009540DF">
        <w:trPr>
          <w:trHeight w:val="397"/>
          <w:jc w:val="center"/>
        </w:trPr>
        <w:tc>
          <w:tcPr>
            <w:tcW w:w="2074" w:type="dxa"/>
          </w:tcPr>
          <w:p w:rsidR="004B5674" w:rsidRDefault="004B5674" w:rsidP="009540DF">
            <w:pPr>
              <w:pStyle w:val="Default"/>
              <w:jc w:val="center"/>
              <w:rPr>
                <w:rFonts w:hAnsi="宋体"/>
                <w:color w:val="FF0000"/>
                <w:sz w:val="21"/>
                <w:szCs w:val="21"/>
              </w:rPr>
            </w:pPr>
            <w:r>
              <w:rPr>
                <w:rFonts w:hAnsi="宋体" w:hint="eastAsia"/>
                <w:color w:val="FF0000"/>
                <w:sz w:val="21"/>
                <w:szCs w:val="21"/>
              </w:rPr>
              <w:t>考前十一天</w:t>
            </w:r>
          </w:p>
        </w:tc>
        <w:tc>
          <w:tcPr>
            <w:tcW w:w="2074" w:type="dxa"/>
          </w:tcPr>
          <w:p w:rsidR="004B5674" w:rsidRDefault="004B5674" w:rsidP="009540DF">
            <w:pPr>
              <w:pStyle w:val="Default"/>
              <w:jc w:val="center"/>
              <w:rPr>
                <w:rFonts w:hAnsi="宋体"/>
                <w:color w:val="FF0000"/>
                <w:sz w:val="21"/>
                <w:szCs w:val="21"/>
              </w:rPr>
            </w:pPr>
          </w:p>
        </w:tc>
        <w:tc>
          <w:tcPr>
            <w:tcW w:w="2389" w:type="dxa"/>
          </w:tcPr>
          <w:p w:rsidR="004B5674" w:rsidRDefault="004B5674" w:rsidP="009540DF">
            <w:pPr>
              <w:pStyle w:val="Default"/>
              <w:jc w:val="center"/>
              <w:rPr>
                <w:rFonts w:hAnsi="宋体"/>
                <w:color w:val="FF0000"/>
                <w:sz w:val="21"/>
                <w:szCs w:val="21"/>
              </w:rPr>
            </w:pPr>
            <w:r>
              <w:rPr>
                <w:rFonts w:hAnsi="宋体" w:hint="eastAsia"/>
                <w:color w:val="FF0000"/>
                <w:sz w:val="21"/>
                <w:szCs w:val="21"/>
              </w:rPr>
              <w:t>考前四天</w:t>
            </w:r>
          </w:p>
        </w:tc>
        <w:tc>
          <w:tcPr>
            <w:tcW w:w="2389" w:type="dxa"/>
          </w:tcPr>
          <w:p w:rsidR="004B5674" w:rsidRDefault="004B5674" w:rsidP="009540D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B5674" w:rsidTr="009540DF">
        <w:trPr>
          <w:trHeight w:val="397"/>
          <w:jc w:val="center"/>
        </w:trPr>
        <w:tc>
          <w:tcPr>
            <w:tcW w:w="2074" w:type="dxa"/>
          </w:tcPr>
          <w:p w:rsidR="004B5674" w:rsidRDefault="004B5674" w:rsidP="009540DF">
            <w:pPr>
              <w:pStyle w:val="Default"/>
              <w:jc w:val="center"/>
              <w:rPr>
                <w:rFonts w:hAnsi="宋体"/>
                <w:color w:val="FF0000"/>
                <w:sz w:val="21"/>
                <w:szCs w:val="21"/>
              </w:rPr>
            </w:pPr>
            <w:r>
              <w:rPr>
                <w:rFonts w:hAnsi="宋体" w:hint="eastAsia"/>
                <w:color w:val="FF0000"/>
                <w:sz w:val="21"/>
                <w:szCs w:val="21"/>
              </w:rPr>
              <w:t>考前十天</w:t>
            </w:r>
          </w:p>
        </w:tc>
        <w:tc>
          <w:tcPr>
            <w:tcW w:w="2074" w:type="dxa"/>
          </w:tcPr>
          <w:p w:rsidR="004B5674" w:rsidRDefault="004B5674" w:rsidP="009540DF">
            <w:pPr>
              <w:pStyle w:val="Default"/>
              <w:jc w:val="center"/>
              <w:rPr>
                <w:rFonts w:hAnsi="宋体"/>
                <w:color w:val="FF0000"/>
                <w:sz w:val="21"/>
                <w:szCs w:val="21"/>
              </w:rPr>
            </w:pPr>
          </w:p>
        </w:tc>
        <w:tc>
          <w:tcPr>
            <w:tcW w:w="2389" w:type="dxa"/>
          </w:tcPr>
          <w:p w:rsidR="004B5674" w:rsidRDefault="004B5674" w:rsidP="009540DF">
            <w:pPr>
              <w:pStyle w:val="Default"/>
              <w:jc w:val="center"/>
              <w:rPr>
                <w:rFonts w:hAnsi="宋体"/>
                <w:color w:val="FF0000"/>
                <w:sz w:val="21"/>
                <w:szCs w:val="21"/>
              </w:rPr>
            </w:pPr>
            <w:r>
              <w:rPr>
                <w:rFonts w:hAnsi="宋体" w:hint="eastAsia"/>
                <w:color w:val="FF0000"/>
                <w:sz w:val="21"/>
                <w:szCs w:val="21"/>
              </w:rPr>
              <w:t>考前三天</w:t>
            </w:r>
          </w:p>
        </w:tc>
        <w:tc>
          <w:tcPr>
            <w:tcW w:w="2389" w:type="dxa"/>
          </w:tcPr>
          <w:p w:rsidR="004B5674" w:rsidRDefault="004B5674" w:rsidP="009540D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B5674" w:rsidTr="009540DF">
        <w:trPr>
          <w:trHeight w:val="397"/>
          <w:jc w:val="center"/>
        </w:trPr>
        <w:tc>
          <w:tcPr>
            <w:tcW w:w="2074" w:type="dxa"/>
          </w:tcPr>
          <w:p w:rsidR="004B5674" w:rsidRDefault="004B5674" w:rsidP="009540DF">
            <w:pPr>
              <w:pStyle w:val="Default"/>
              <w:jc w:val="center"/>
              <w:rPr>
                <w:rFonts w:hAnsi="宋体"/>
                <w:color w:val="FF0000"/>
                <w:sz w:val="21"/>
                <w:szCs w:val="21"/>
              </w:rPr>
            </w:pPr>
            <w:r>
              <w:rPr>
                <w:rFonts w:hAnsi="宋体" w:hint="eastAsia"/>
                <w:color w:val="FF0000"/>
                <w:sz w:val="21"/>
                <w:szCs w:val="21"/>
              </w:rPr>
              <w:t>考前九天</w:t>
            </w:r>
          </w:p>
        </w:tc>
        <w:tc>
          <w:tcPr>
            <w:tcW w:w="2074" w:type="dxa"/>
          </w:tcPr>
          <w:p w:rsidR="004B5674" w:rsidRDefault="004B5674" w:rsidP="009540DF">
            <w:pPr>
              <w:pStyle w:val="Default"/>
              <w:jc w:val="center"/>
              <w:rPr>
                <w:rFonts w:hAnsi="宋体"/>
                <w:color w:val="FF0000"/>
                <w:sz w:val="21"/>
                <w:szCs w:val="21"/>
              </w:rPr>
            </w:pPr>
          </w:p>
        </w:tc>
        <w:tc>
          <w:tcPr>
            <w:tcW w:w="2389" w:type="dxa"/>
          </w:tcPr>
          <w:p w:rsidR="004B5674" w:rsidRDefault="004B5674" w:rsidP="009540DF">
            <w:pPr>
              <w:pStyle w:val="Default"/>
              <w:jc w:val="center"/>
              <w:rPr>
                <w:rFonts w:hAnsi="宋体"/>
                <w:color w:val="FF0000"/>
                <w:sz w:val="21"/>
                <w:szCs w:val="21"/>
              </w:rPr>
            </w:pPr>
            <w:r>
              <w:rPr>
                <w:rFonts w:hAnsi="宋体" w:hint="eastAsia"/>
                <w:color w:val="FF0000"/>
                <w:sz w:val="21"/>
                <w:szCs w:val="21"/>
              </w:rPr>
              <w:t>考前二天</w:t>
            </w:r>
          </w:p>
        </w:tc>
        <w:tc>
          <w:tcPr>
            <w:tcW w:w="2389" w:type="dxa"/>
          </w:tcPr>
          <w:p w:rsidR="004B5674" w:rsidRDefault="004B5674" w:rsidP="009540D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B5674" w:rsidTr="009540DF">
        <w:trPr>
          <w:trHeight w:val="397"/>
          <w:jc w:val="center"/>
        </w:trPr>
        <w:tc>
          <w:tcPr>
            <w:tcW w:w="2074" w:type="dxa"/>
          </w:tcPr>
          <w:p w:rsidR="004B5674" w:rsidRDefault="004B5674" w:rsidP="009540DF">
            <w:pPr>
              <w:pStyle w:val="Default"/>
              <w:jc w:val="center"/>
              <w:rPr>
                <w:rFonts w:hAnsi="宋体"/>
                <w:color w:val="FF0000"/>
                <w:sz w:val="21"/>
                <w:szCs w:val="21"/>
              </w:rPr>
            </w:pPr>
            <w:r>
              <w:rPr>
                <w:rFonts w:hAnsi="宋体" w:hint="eastAsia"/>
                <w:color w:val="FF0000"/>
                <w:sz w:val="21"/>
                <w:szCs w:val="21"/>
              </w:rPr>
              <w:t>考前八天</w:t>
            </w:r>
          </w:p>
        </w:tc>
        <w:tc>
          <w:tcPr>
            <w:tcW w:w="2074" w:type="dxa"/>
          </w:tcPr>
          <w:p w:rsidR="004B5674" w:rsidRDefault="004B5674" w:rsidP="009540DF">
            <w:pPr>
              <w:pStyle w:val="Default"/>
              <w:jc w:val="center"/>
              <w:rPr>
                <w:rFonts w:hAnsi="宋体"/>
                <w:color w:val="FF0000"/>
                <w:sz w:val="21"/>
                <w:szCs w:val="21"/>
              </w:rPr>
            </w:pPr>
          </w:p>
        </w:tc>
        <w:tc>
          <w:tcPr>
            <w:tcW w:w="2389" w:type="dxa"/>
          </w:tcPr>
          <w:p w:rsidR="004B5674" w:rsidRDefault="004B5674" w:rsidP="009540DF">
            <w:pPr>
              <w:pStyle w:val="Default"/>
              <w:jc w:val="center"/>
              <w:rPr>
                <w:rFonts w:hAnsi="宋体"/>
                <w:color w:val="FF0000"/>
                <w:sz w:val="21"/>
                <w:szCs w:val="21"/>
              </w:rPr>
            </w:pPr>
            <w:r>
              <w:rPr>
                <w:rFonts w:hAnsi="宋体" w:hint="eastAsia"/>
                <w:color w:val="FF0000"/>
                <w:sz w:val="21"/>
                <w:szCs w:val="21"/>
              </w:rPr>
              <w:t>考前一天</w:t>
            </w:r>
          </w:p>
        </w:tc>
        <w:tc>
          <w:tcPr>
            <w:tcW w:w="2389" w:type="dxa"/>
          </w:tcPr>
          <w:p w:rsidR="004B5674" w:rsidRDefault="004B5674" w:rsidP="009540D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4B5674" w:rsidRDefault="004B5674" w:rsidP="004B5674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4B5674" w:rsidRDefault="004B5674" w:rsidP="004B5674">
      <w:pPr>
        <w:autoSpaceDE w:val="0"/>
        <w:autoSpaceDN w:val="0"/>
        <w:adjustRightInd w:val="0"/>
        <w:spacing w:line="360" w:lineRule="auto"/>
        <w:ind w:right="16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考生签名：</w:t>
      </w:r>
    </w:p>
    <w:p w:rsidR="004B5674" w:rsidRDefault="004B5674" w:rsidP="004B5674">
      <w:pPr>
        <w:autoSpaceDE w:val="0"/>
        <w:autoSpaceDN w:val="0"/>
        <w:adjustRightInd w:val="0"/>
        <w:spacing w:line="360" w:lineRule="auto"/>
        <w:ind w:right="139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4B5674" w:rsidRDefault="004B5674" w:rsidP="004B5674">
      <w:pPr>
        <w:autoSpaceDE w:val="0"/>
        <w:autoSpaceDN w:val="0"/>
        <w:adjustRightInd w:val="0"/>
        <w:spacing w:line="360" w:lineRule="auto"/>
        <w:ind w:right="139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                     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承诺日期：</w:t>
      </w:r>
    </w:p>
    <w:p w:rsidR="00926A47" w:rsidRPr="004B5674" w:rsidRDefault="004B5674" w:rsidP="004B5674">
      <w:pPr>
        <w:autoSpaceDE w:val="0"/>
        <w:autoSpaceDN w:val="0"/>
        <w:adjustRightInd w:val="0"/>
        <w:spacing w:line="360" w:lineRule="auto"/>
        <w:ind w:right="-142"/>
        <w:jc w:val="left"/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注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: 考生应在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赴考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时携带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填写好的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《承诺书》进入考点，并在进入考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场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时交予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监考人员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。</w:t>
      </w:r>
    </w:p>
    <w:sectPr w:rsidR="00926A47" w:rsidRPr="004B5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674"/>
    <w:rsid w:val="004B5674"/>
    <w:rsid w:val="0092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F7F7E-EBE2-4C9B-92A2-270C870E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iPriority w:val="39"/>
    <w:qFormat/>
    <w:rsid w:val="004B567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4B567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张春艳</dc:creator>
  <cp:keywords/>
  <dc:description/>
  <cp:lastModifiedBy>张春艳</cp:lastModifiedBy>
  <cp:revision>1</cp:revision>
  <dcterms:created xsi:type="dcterms:W3CDTF">2021-09-07T03:03:00Z</dcterms:created>
  <dcterms:modified xsi:type="dcterms:W3CDTF">2021-09-07T03:04:00Z</dcterms:modified>
</cp:coreProperties>
</file>